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D90753" w:rsidRDefault="00BE31FE" w:rsidP="00BE31FE">
      <w:pPr>
        <w:snapToGrid w:val="0"/>
        <w:ind w:left="3255" w:right="-1" w:firstLine="840"/>
        <w:jc w:val="right"/>
        <w:rPr>
          <w:rFonts w:ascii="ＭＳ 明朝" w:hAnsi="ＭＳ 明朝"/>
          <w:sz w:val="24"/>
          <w:szCs w:val="28"/>
        </w:rPr>
      </w:pPr>
      <w:r w:rsidRPr="00D90753">
        <w:rPr>
          <w:rFonts w:ascii="ＭＳ 明朝" w:hAnsi="ＭＳ 明朝" w:hint="eastAsia"/>
          <w:sz w:val="24"/>
          <w:szCs w:val="28"/>
        </w:rPr>
        <w:t>令和　　年　　月　　日</w:t>
      </w:r>
    </w:p>
    <w:p w14:paraId="262F37A5" w14:textId="77777777" w:rsidR="00BE31FE" w:rsidRPr="00D90753" w:rsidRDefault="00BE31FE" w:rsidP="008C5EB8">
      <w:pPr>
        <w:snapToGrid w:val="0"/>
        <w:rPr>
          <w:rFonts w:ascii="ＭＳ 明朝" w:hAnsi="ＭＳ 明朝"/>
          <w:sz w:val="24"/>
          <w:szCs w:val="28"/>
        </w:rPr>
      </w:pPr>
    </w:p>
    <w:p w14:paraId="49551BFD" w14:textId="7AC46EBA" w:rsidR="00780E0D" w:rsidRPr="00D90753" w:rsidRDefault="000A59C8" w:rsidP="00D90753">
      <w:pPr>
        <w:snapToGrid w:val="0"/>
        <w:jc w:val="right"/>
        <w:rPr>
          <w:rFonts w:ascii="ＭＳ 明朝" w:hAnsi="ＭＳ 明朝"/>
          <w:sz w:val="24"/>
          <w:szCs w:val="28"/>
        </w:rPr>
      </w:pPr>
      <w:r w:rsidRPr="000A59C8">
        <w:rPr>
          <w:rFonts w:ascii="ＭＳ 明朝" w:hAnsi="ＭＳ 明朝" w:hint="eastAsia"/>
          <w:sz w:val="24"/>
          <w:szCs w:val="28"/>
        </w:rPr>
        <w:t>情報システム部</w:t>
      </w:r>
    </w:p>
    <w:p w14:paraId="0E598FB7" w14:textId="77777777" w:rsidR="00D90753" w:rsidRPr="00D90753" w:rsidRDefault="00D90753" w:rsidP="00D90753">
      <w:pPr>
        <w:snapToGrid w:val="0"/>
        <w:jc w:val="right"/>
        <w:rPr>
          <w:rFonts w:ascii="ＭＳ 明朝" w:hAnsi="ＭＳ 明朝"/>
          <w:sz w:val="28"/>
          <w:szCs w:val="32"/>
        </w:rPr>
      </w:pPr>
    </w:p>
    <w:p w14:paraId="1A84DBD6" w14:textId="39A77EE6" w:rsidR="00542443" w:rsidRPr="007051A8" w:rsidRDefault="00D90753" w:rsidP="00D90753">
      <w:pPr>
        <w:snapToGrid w:val="0"/>
        <w:jc w:val="center"/>
        <w:rPr>
          <w:rFonts w:ascii="ＭＳ 明朝" w:hAnsi="ＭＳ 明朝"/>
          <w:b/>
          <w:bCs/>
          <w:sz w:val="28"/>
          <w:szCs w:val="32"/>
        </w:rPr>
      </w:pPr>
      <w:r w:rsidRPr="007051A8">
        <w:rPr>
          <w:rFonts w:ascii="ＭＳ 明朝" w:hAnsi="ＭＳ 明朝" w:hint="eastAsia"/>
          <w:b/>
          <w:bCs/>
          <w:sz w:val="28"/>
          <w:szCs w:val="32"/>
        </w:rPr>
        <w:t>クレーム報告書</w:t>
      </w:r>
    </w:p>
    <w:p w14:paraId="756D4951" w14:textId="4EDF2F23" w:rsidR="00D90753" w:rsidRPr="00D90753" w:rsidRDefault="000A59C8" w:rsidP="005E27CA">
      <w:pPr>
        <w:snapToGrid w:val="0"/>
        <w:spacing w:beforeLines="50" w:before="155"/>
        <w:rPr>
          <w:rFonts w:ascii="ＭＳ 明朝" w:hAnsi="ＭＳ 明朝"/>
          <w:b/>
          <w:bCs/>
          <w:sz w:val="24"/>
          <w:szCs w:val="28"/>
        </w:rPr>
      </w:pPr>
      <w:r>
        <w:rPr>
          <w:rFonts w:ascii="ＭＳ 明朝" w:hAnsi="ＭＳ 明朝" w:hint="eastAsia"/>
          <w:b/>
          <w:bCs/>
          <w:sz w:val="24"/>
          <w:szCs w:val="28"/>
        </w:rPr>
        <w:t xml:space="preserve">1. </w:t>
      </w:r>
      <w:r w:rsidR="00D90753" w:rsidRPr="00D90753">
        <w:rPr>
          <w:rFonts w:ascii="ＭＳ 明朝" w:hAnsi="ＭＳ 明朝" w:hint="eastAsia"/>
          <w:b/>
          <w:bCs/>
          <w:sz w:val="24"/>
          <w:szCs w:val="28"/>
        </w:rPr>
        <w:t>お客様情報</w:t>
      </w:r>
    </w:p>
    <w:p w14:paraId="7E2843CB" w14:textId="77777777" w:rsidR="000A59C8" w:rsidRPr="000A59C8" w:rsidRDefault="000A59C8" w:rsidP="000A59C8">
      <w:pPr>
        <w:pStyle w:val="af0"/>
        <w:numPr>
          <w:ilvl w:val="0"/>
          <w:numId w:val="10"/>
        </w:numPr>
        <w:snapToGrid w:val="0"/>
        <w:spacing w:beforeLines="50" w:before="155"/>
        <w:ind w:leftChars="0" w:hanging="298"/>
        <w:rPr>
          <w:rFonts w:ascii="ＭＳ 明朝" w:hAnsi="ＭＳ 明朝" w:hint="eastAsia"/>
          <w:sz w:val="24"/>
          <w:szCs w:val="28"/>
        </w:rPr>
      </w:pPr>
      <w:r w:rsidRPr="000A59C8">
        <w:rPr>
          <w:rFonts w:ascii="ＭＳ 明朝" w:hAnsi="ＭＳ 明朝" w:hint="eastAsia"/>
          <w:sz w:val="24"/>
          <w:szCs w:val="28"/>
        </w:rPr>
        <w:t>お客様名：○○株式会社</w:t>
      </w:r>
    </w:p>
    <w:p w14:paraId="69BDB6F5" w14:textId="77777777" w:rsidR="000A59C8" w:rsidRPr="000A59C8" w:rsidRDefault="000A59C8" w:rsidP="000A59C8">
      <w:pPr>
        <w:pStyle w:val="af0"/>
        <w:numPr>
          <w:ilvl w:val="0"/>
          <w:numId w:val="10"/>
        </w:numPr>
        <w:snapToGrid w:val="0"/>
        <w:spacing w:beforeLines="50" w:before="155"/>
        <w:ind w:leftChars="0" w:hanging="298"/>
        <w:rPr>
          <w:rFonts w:ascii="ＭＳ 明朝" w:hAnsi="ＭＳ 明朝" w:hint="eastAsia"/>
          <w:sz w:val="24"/>
          <w:szCs w:val="28"/>
        </w:rPr>
      </w:pPr>
      <w:r w:rsidRPr="000A59C8">
        <w:rPr>
          <w:rFonts w:ascii="ＭＳ 明朝" w:hAnsi="ＭＳ 明朝" w:hint="eastAsia"/>
          <w:sz w:val="24"/>
          <w:szCs w:val="28"/>
        </w:rPr>
        <w:t>ご担当者：総務部　○○様</w:t>
      </w:r>
    </w:p>
    <w:p w14:paraId="5E5B1BA4" w14:textId="139949B4" w:rsidR="00D90753" w:rsidRPr="00D90753" w:rsidRDefault="000A59C8" w:rsidP="000A59C8">
      <w:pPr>
        <w:pStyle w:val="af0"/>
        <w:numPr>
          <w:ilvl w:val="0"/>
          <w:numId w:val="10"/>
        </w:numPr>
        <w:snapToGrid w:val="0"/>
        <w:spacing w:beforeLines="50" w:before="155"/>
        <w:ind w:leftChars="0" w:hanging="298"/>
        <w:rPr>
          <w:rFonts w:ascii="ＭＳ 明朝" w:hAnsi="ＭＳ 明朝"/>
          <w:sz w:val="24"/>
          <w:szCs w:val="28"/>
        </w:rPr>
      </w:pPr>
      <w:r w:rsidRPr="000A59C8">
        <w:rPr>
          <w:rFonts w:ascii="ＭＳ 明朝" w:hAnsi="ＭＳ 明朝" w:hint="eastAsia"/>
          <w:sz w:val="24"/>
          <w:szCs w:val="28"/>
        </w:rPr>
        <w:t>連絡手段：電話およびメール</w:t>
      </w:r>
    </w:p>
    <w:p w14:paraId="02F60AA9" w14:textId="3A8161B9" w:rsidR="00D90753" w:rsidRPr="00D90753" w:rsidRDefault="000A59C8" w:rsidP="005E27CA">
      <w:pPr>
        <w:snapToGrid w:val="0"/>
        <w:spacing w:beforeLines="50" w:before="155"/>
        <w:rPr>
          <w:rFonts w:ascii="ＭＳ 明朝" w:hAnsi="ＭＳ 明朝"/>
          <w:b/>
          <w:bCs/>
          <w:sz w:val="24"/>
          <w:szCs w:val="28"/>
        </w:rPr>
      </w:pPr>
      <w:r>
        <w:rPr>
          <w:rFonts w:ascii="ＭＳ 明朝" w:hAnsi="ＭＳ 明朝" w:hint="eastAsia"/>
          <w:b/>
          <w:bCs/>
          <w:sz w:val="24"/>
          <w:szCs w:val="28"/>
        </w:rPr>
        <w:t>2</w:t>
      </w:r>
      <w:r w:rsidR="00D90753" w:rsidRPr="00D90753">
        <w:rPr>
          <w:rFonts w:ascii="ＭＳ 明朝" w:hAnsi="ＭＳ 明朝" w:hint="eastAsia"/>
          <w:b/>
          <w:bCs/>
          <w:sz w:val="24"/>
          <w:szCs w:val="28"/>
        </w:rPr>
        <w:t>. クレーム内容</w:t>
      </w:r>
    </w:p>
    <w:p w14:paraId="56317C80" w14:textId="77777777" w:rsidR="000A59C8" w:rsidRPr="000A59C8" w:rsidRDefault="000A59C8" w:rsidP="000A59C8">
      <w:pPr>
        <w:snapToGrid w:val="0"/>
        <w:spacing w:beforeLines="50" w:before="155"/>
        <w:ind w:leftChars="67" w:left="141"/>
        <w:rPr>
          <w:rFonts w:ascii="ＭＳ 明朝" w:hAnsi="ＭＳ 明朝" w:hint="eastAsia"/>
          <w:sz w:val="24"/>
          <w:szCs w:val="28"/>
        </w:rPr>
      </w:pPr>
      <w:r w:rsidRPr="000A59C8">
        <w:rPr>
          <w:rFonts w:ascii="ＭＳ 明朝" w:hAnsi="ＭＳ 明朝" w:hint="eastAsia"/>
          <w:sz w:val="24"/>
          <w:szCs w:val="28"/>
        </w:rPr>
        <w:t>当社が提供するクラウド型勤怠管理システムにおいて、特定期間の打刻データが正しく反映されない不具合が発生し、給与計算に支障が出たとのご連絡をいただきました。</w:t>
      </w:r>
    </w:p>
    <w:p w14:paraId="73FC351D" w14:textId="77777777" w:rsidR="000A59C8" w:rsidRPr="000A59C8" w:rsidRDefault="000A59C8" w:rsidP="000A59C8">
      <w:pPr>
        <w:snapToGrid w:val="0"/>
        <w:spacing w:beforeLines="50" w:before="155"/>
        <w:ind w:leftChars="67" w:left="141"/>
        <w:rPr>
          <w:rFonts w:ascii="ＭＳ 明朝" w:hAnsi="ＭＳ 明朝" w:hint="eastAsia"/>
          <w:sz w:val="24"/>
          <w:szCs w:val="28"/>
        </w:rPr>
      </w:pPr>
      <w:r w:rsidRPr="000A59C8">
        <w:rPr>
          <w:rFonts w:ascii="ＭＳ 明朝" w:hAnsi="ＭＳ 明朝" w:hint="eastAsia"/>
          <w:sz w:val="24"/>
          <w:szCs w:val="28"/>
        </w:rPr>
        <w:t>具体的には、3月末締めの勤怠データにおいて、一部社員の出退勤記録が消失または不正確に表示される事象が確認され、残業時間の集計や有給休暇の管理に影響が生じたとのことです。これにより、社内で再集計作業が発生し、業務負担が増大したことに対して強いご不満を示されました。</w:t>
      </w:r>
    </w:p>
    <w:p w14:paraId="2B0D181E" w14:textId="62EB0CE3" w:rsidR="00D90753" w:rsidRPr="00D90753" w:rsidRDefault="000A59C8" w:rsidP="000A59C8">
      <w:pPr>
        <w:snapToGrid w:val="0"/>
        <w:spacing w:beforeLines="50" w:before="155"/>
        <w:ind w:leftChars="67" w:left="141"/>
        <w:rPr>
          <w:rFonts w:ascii="ＭＳ 明朝" w:hAnsi="ＭＳ 明朝"/>
          <w:sz w:val="24"/>
          <w:szCs w:val="28"/>
        </w:rPr>
      </w:pPr>
      <w:r w:rsidRPr="000A59C8">
        <w:rPr>
          <w:rFonts w:ascii="ＭＳ 明朝" w:hAnsi="ＭＳ 明朝" w:hint="eastAsia"/>
          <w:sz w:val="24"/>
          <w:szCs w:val="28"/>
        </w:rPr>
        <w:t>また、同様の現象が複数部署で確認されたことから、システム全体の信頼性に対する懸念も指摘されております。</w:t>
      </w:r>
    </w:p>
    <w:p w14:paraId="6FD04688" w14:textId="2D8309D8" w:rsidR="00D90753" w:rsidRPr="00D90753" w:rsidRDefault="000A59C8" w:rsidP="00D90753">
      <w:pPr>
        <w:snapToGrid w:val="0"/>
        <w:spacing w:beforeLines="50" w:before="155"/>
        <w:rPr>
          <w:rFonts w:ascii="ＭＳ 明朝" w:hAnsi="ＭＳ 明朝"/>
          <w:b/>
          <w:bCs/>
          <w:sz w:val="24"/>
          <w:szCs w:val="28"/>
        </w:rPr>
      </w:pPr>
      <w:r>
        <w:rPr>
          <w:rFonts w:ascii="ＭＳ 明朝" w:hAnsi="ＭＳ 明朝" w:hint="eastAsia"/>
          <w:b/>
          <w:bCs/>
          <w:sz w:val="24"/>
          <w:szCs w:val="28"/>
        </w:rPr>
        <w:t>3</w:t>
      </w:r>
      <w:r w:rsidR="00D90753" w:rsidRPr="00D90753">
        <w:rPr>
          <w:rFonts w:ascii="ＭＳ 明朝" w:hAnsi="ＭＳ 明朝" w:hint="eastAsia"/>
          <w:b/>
          <w:bCs/>
          <w:sz w:val="24"/>
          <w:szCs w:val="28"/>
        </w:rPr>
        <w:t>. 初動対応</w:t>
      </w:r>
    </w:p>
    <w:p w14:paraId="732E8803" w14:textId="77777777" w:rsidR="000A59C8" w:rsidRPr="000A59C8" w:rsidRDefault="000A59C8" w:rsidP="000A59C8">
      <w:pPr>
        <w:snapToGrid w:val="0"/>
        <w:spacing w:beforeLines="50" w:before="155"/>
        <w:ind w:leftChars="67" w:left="141"/>
        <w:rPr>
          <w:rFonts w:ascii="ＭＳ 明朝" w:hAnsi="ＭＳ 明朝" w:hint="eastAsia"/>
          <w:sz w:val="24"/>
          <w:szCs w:val="28"/>
        </w:rPr>
      </w:pPr>
      <w:r w:rsidRPr="000A59C8">
        <w:rPr>
          <w:rFonts w:ascii="ＭＳ 明朝" w:hAnsi="ＭＳ 明朝" w:hint="eastAsia"/>
          <w:sz w:val="24"/>
          <w:szCs w:val="28"/>
        </w:rPr>
        <w:t>ご連絡を受けた当日中にサポート担当が状況確認を行い、対象期間のログデータおよびシステム稼働状況の調査を開始いたしました。</w:t>
      </w:r>
    </w:p>
    <w:p w14:paraId="2D6B5BAF" w14:textId="77777777" w:rsidR="000A59C8" w:rsidRPr="000A59C8" w:rsidRDefault="000A59C8" w:rsidP="000A59C8">
      <w:pPr>
        <w:snapToGrid w:val="0"/>
        <w:spacing w:beforeLines="50" w:before="155"/>
        <w:ind w:leftChars="67" w:left="141"/>
        <w:rPr>
          <w:rFonts w:ascii="ＭＳ 明朝" w:hAnsi="ＭＳ 明朝" w:hint="eastAsia"/>
          <w:sz w:val="24"/>
          <w:szCs w:val="28"/>
        </w:rPr>
      </w:pPr>
      <w:r w:rsidRPr="000A59C8">
        <w:rPr>
          <w:rFonts w:ascii="ＭＳ 明朝" w:hAnsi="ＭＳ 明朝" w:hint="eastAsia"/>
          <w:sz w:val="24"/>
          <w:szCs w:val="28"/>
        </w:rPr>
        <w:t>暫定対応として、バックアップデータからの復元処理を実施し、欠損していた打刻情報の復旧を行いました。また、給与計算への影響を最小限に抑えるため、対象データの再出力および手動補正のサポートを行いました。</w:t>
      </w:r>
    </w:p>
    <w:p w14:paraId="5D37B8BA" w14:textId="1552316A" w:rsidR="000A59C8" w:rsidRPr="000A59C8" w:rsidRDefault="000A59C8" w:rsidP="000A59C8">
      <w:pPr>
        <w:snapToGrid w:val="0"/>
        <w:spacing w:beforeLines="50" w:before="155"/>
        <w:ind w:leftChars="67" w:left="141"/>
        <w:rPr>
          <w:rFonts w:ascii="ＭＳ 明朝" w:hAnsi="ＭＳ 明朝"/>
          <w:sz w:val="24"/>
          <w:szCs w:val="28"/>
        </w:rPr>
      </w:pPr>
      <w:r w:rsidRPr="000A59C8">
        <w:rPr>
          <w:rFonts w:ascii="ＭＳ 明朝" w:hAnsi="ＭＳ 明朝" w:hint="eastAsia"/>
          <w:sz w:val="24"/>
          <w:szCs w:val="28"/>
        </w:rPr>
        <w:t>加えて、今後の運用に支障が出ないよう、操作方法およびデータ確認手順について改めてご説明を実施しております。</w:t>
      </w:r>
    </w:p>
    <w:p w14:paraId="0D04B295" w14:textId="5970DD18" w:rsidR="00D90753" w:rsidRPr="00D90753" w:rsidRDefault="000A59C8" w:rsidP="000A59C8">
      <w:pPr>
        <w:snapToGrid w:val="0"/>
        <w:spacing w:beforeLines="50" w:before="155"/>
        <w:rPr>
          <w:rFonts w:ascii="ＭＳ 明朝" w:hAnsi="ＭＳ 明朝"/>
          <w:b/>
          <w:bCs/>
          <w:sz w:val="24"/>
          <w:szCs w:val="28"/>
        </w:rPr>
      </w:pPr>
      <w:r>
        <w:rPr>
          <w:rFonts w:ascii="ＭＳ 明朝" w:hAnsi="ＭＳ 明朝" w:hint="eastAsia"/>
          <w:b/>
          <w:bCs/>
          <w:sz w:val="24"/>
          <w:szCs w:val="28"/>
        </w:rPr>
        <w:t>4</w:t>
      </w:r>
      <w:r w:rsidR="00D90753" w:rsidRPr="00D90753">
        <w:rPr>
          <w:rFonts w:ascii="ＭＳ 明朝" w:hAnsi="ＭＳ 明朝" w:hint="eastAsia"/>
          <w:b/>
          <w:bCs/>
          <w:sz w:val="24"/>
          <w:szCs w:val="28"/>
        </w:rPr>
        <w:t xml:space="preserve">. </w:t>
      </w:r>
      <w:r w:rsidRPr="000A59C8">
        <w:rPr>
          <w:rFonts w:ascii="ＭＳ 明朝" w:hAnsi="ＭＳ 明朝" w:hint="eastAsia"/>
          <w:b/>
          <w:bCs/>
          <w:sz w:val="24"/>
          <w:szCs w:val="28"/>
        </w:rPr>
        <w:t>対応内容および結果</w:t>
      </w:r>
    </w:p>
    <w:p w14:paraId="74F9213E" w14:textId="77777777" w:rsidR="000A59C8" w:rsidRPr="000A59C8" w:rsidRDefault="000A59C8" w:rsidP="000A59C8">
      <w:pPr>
        <w:snapToGrid w:val="0"/>
        <w:spacing w:beforeLines="50" w:before="155"/>
        <w:rPr>
          <w:rFonts w:ascii="ＭＳ 明朝" w:hAnsi="ＭＳ 明朝" w:hint="eastAsia"/>
          <w:sz w:val="24"/>
          <w:szCs w:val="28"/>
        </w:rPr>
      </w:pPr>
      <w:r w:rsidRPr="000A59C8">
        <w:rPr>
          <w:rFonts w:ascii="ＭＳ 明朝" w:hAnsi="ＭＳ 明朝" w:hint="eastAsia"/>
          <w:sz w:val="24"/>
          <w:szCs w:val="28"/>
        </w:rPr>
        <w:t>調査の結果、システムアップデート時の一部処理に不具合があり、特定条件下でデータ同期が正常に行われていなかったことが原因であると判明しました。</w:t>
      </w:r>
    </w:p>
    <w:p w14:paraId="21190FA4" w14:textId="77777777" w:rsidR="000A59C8" w:rsidRPr="000A59C8" w:rsidRDefault="000A59C8" w:rsidP="000A59C8">
      <w:pPr>
        <w:snapToGrid w:val="0"/>
        <w:spacing w:beforeLines="50" w:before="155"/>
        <w:rPr>
          <w:rFonts w:ascii="ＭＳ 明朝" w:hAnsi="ＭＳ 明朝" w:hint="eastAsia"/>
          <w:sz w:val="24"/>
          <w:szCs w:val="28"/>
        </w:rPr>
      </w:pPr>
      <w:r w:rsidRPr="000A59C8">
        <w:rPr>
          <w:rFonts w:ascii="ＭＳ 明朝" w:hAnsi="ＭＳ 明朝" w:hint="eastAsia"/>
          <w:sz w:val="24"/>
          <w:szCs w:val="28"/>
        </w:rPr>
        <w:t>当該不具合については、修正プログラムを適用し、同様の事象が発生しないことを確認済みです。お客様には復旧結果をご報告し、現時点で業務上の支障が解消されていることをご確認いただきました。</w:t>
      </w:r>
    </w:p>
    <w:p w14:paraId="4131D328" w14:textId="5215DFE1" w:rsidR="000A59C8" w:rsidRDefault="000A59C8" w:rsidP="000A59C8">
      <w:pPr>
        <w:snapToGrid w:val="0"/>
        <w:spacing w:beforeLines="50" w:before="155"/>
        <w:rPr>
          <w:rFonts w:ascii="ＭＳ 明朝" w:hAnsi="ＭＳ 明朝"/>
          <w:sz w:val="24"/>
          <w:szCs w:val="28"/>
        </w:rPr>
      </w:pPr>
      <w:r w:rsidRPr="000A59C8">
        <w:rPr>
          <w:rFonts w:ascii="ＭＳ 明朝" w:hAnsi="ＭＳ 明朝" w:hint="eastAsia"/>
          <w:sz w:val="24"/>
          <w:szCs w:val="28"/>
        </w:rPr>
        <w:t>また、今回の対応に対するお詫びとして、次回利用料の一部減額対応を実施することでご了承をいただいております。</w:t>
      </w:r>
      <w:r>
        <w:rPr>
          <w:rFonts w:ascii="ＭＳ 明朝" w:hAnsi="ＭＳ 明朝"/>
          <w:sz w:val="24"/>
          <w:szCs w:val="28"/>
        </w:rPr>
        <w:br w:type="page"/>
      </w:r>
    </w:p>
    <w:p w14:paraId="1091B260" w14:textId="749F3746" w:rsidR="000A59C8" w:rsidRPr="000A59C8" w:rsidRDefault="000A59C8" w:rsidP="000A59C8">
      <w:pPr>
        <w:snapToGrid w:val="0"/>
        <w:spacing w:beforeLines="50" w:before="155"/>
        <w:jc w:val="left"/>
        <w:rPr>
          <w:rFonts w:ascii="ＭＳ 明朝" w:hAnsi="ＭＳ 明朝"/>
          <w:b/>
          <w:bCs/>
          <w:sz w:val="24"/>
          <w:szCs w:val="28"/>
        </w:rPr>
      </w:pPr>
      <w:r w:rsidRPr="000A59C8">
        <w:rPr>
          <w:rFonts w:ascii="ＭＳ 明朝" w:hAnsi="ＭＳ 明朝" w:hint="eastAsia"/>
          <w:b/>
          <w:bCs/>
          <w:sz w:val="24"/>
          <w:szCs w:val="28"/>
        </w:rPr>
        <w:lastRenderedPageBreak/>
        <w:t>5．お客様のご意見</w:t>
      </w:r>
    </w:p>
    <w:p w14:paraId="1D6383E9" w14:textId="77777777" w:rsidR="000A59C8" w:rsidRPr="000A59C8" w:rsidRDefault="000A59C8" w:rsidP="000A59C8">
      <w:pPr>
        <w:snapToGrid w:val="0"/>
        <w:spacing w:beforeLines="50" w:before="155"/>
        <w:ind w:leftChars="67" w:left="141"/>
        <w:rPr>
          <w:rFonts w:ascii="ＭＳ 明朝" w:hAnsi="ＭＳ 明朝" w:hint="eastAsia"/>
          <w:sz w:val="24"/>
          <w:szCs w:val="28"/>
        </w:rPr>
      </w:pPr>
      <w:r w:rsidRPr="000A59C8">
        <w:rPr>
          <w:rFonts w:ascii="ＭＳ 明朝" w:hAnsi="ＭＳ 明朝" w:hint="eastAsia"/>
          <w:sz w:val="24"/>
          <w:szCs w:val="28"/>
        </w:rPr>
        <w:t>お客様からは、迅速な対応について一定の評価をいただいた一方で、「業務に直接影響するシステムであるため、事前の品質確認を徹底してほしい」とのご指摘を受けております。</w:t>
      </w:r>
    </w:p>
    <w:p w14:paraId="116ED7EB" w14:textId="554E9090" w:rsidR="000A59C8" w:rsidRDefault="000A59C8" w:rsidP="000A59C8">
      <w:pPr>
        <w:snapToGrid w:val="0"/>
        <w:spacing w:beforeLines="50" w:before="155"/>
        <w:ind w:leftChars="67" w:left="141"/>
        <w:jc w:val="left"/>
        <w:rPr>
          <w:rFonts w:ascii="ＭＳ 明朝" w:hAnsi="ＭＳ 明朝"/>
          <w:sz w:val="24"/>
          <w:szCs w:val="28"/>
        </w:rPr>
      </w:pPr>
      <w:r w:rsidRPr="000A59C8">
        <w:rPr>
          <w:rFonts w:ascii="ＭＳ 明朝" w:hAnsi="ＭＳ 明朝" w:hint="eastAsia"/>
          <w:sz w:val="24"/>
          <w:szCs w:val="28"/>
        </w:rPr>
        <w:t>特に、給与計算に関わる重要データの不具合であったため、今後の再発防止策およびサポート体制の強化を強く求められております。</w:t>
      </w:r>
    </w:p>
    <w:p w14:paraId="7D2158C3" w14:textId="5B6A5D14" w:rsidR="000A59C8" w:rsidRPr="000A59C8" w:rsidRDefault="000A59C8" w:rsidP="000A59C8">
      <w:pPr>
        <w:snapToGrid w:val="0"/>
        <w:spacing w:beforeLines="50" w:before="155"/>
        <w:jc w:val="left"/>
        <w:rPr>
          <w:rFonts w:ascii="ＭＳ 明朝" w:hAnsi="ＭＳ 明朝"/>
          <w:b/>
          <w:bCs/>
          <w:sz w:val="24"/>
          <w:szCs w:val="28"/>
        </w:rPr>
      </w:pPr>
      <w:r w:rsidRPr="000A59C8">
        <w:rPr>
          <w:rFonts w:ascii="ＭＳ 明朝" w:hAnsi="ＭＳ 明朝" w:hint="eastAsia"/>
          <w:b/>
          <w:bCs/>
          <w:sz w:val="24"/>
          <w:szCs w:val="28"/>
        </w:rPr>
        <w:t>6．原因分析</w:t>
      </w:r>
    </w:p>
    <w:p w14:paraId="753B44F8" w14:textId="77777777" w:rsidR="000A59C8" w:rsidRPr="000A59C8" w:rsidRDefault="000A59C8" w:rsidP="000A59C8">
      <w:pPr>
        <w:snapToGrid w:val="0"/>
        <w:spacing w:beforeLines="50" w:before="155"/>
        <w:rPr>
          <w:rFonts w:ascii="ＭＳ 明朝" w:hAnsi="ＭＳ 明朝" w:hint="eastAsia"/>
          <w:sz w:val="24"/>
          <w:szCs w:val="28"/>
        </w:rPr>
      </w:pPr>
      <w:r w:rsidRPr="000A59C8">
        <w:rPr>
          <w:rFonts w:ascii="ＭＳ 明朝" w:hAnsi="ＭＳ 明朝" w:hint="eastAsia"/>
          <w:sz w:val="24"/>
          <w:szCs w:val="28"/>
        </w:rPr>
        <w:t>本件は、システム更新時の検証不足により、特定条件下でのデータ処理不具合が見逃されたことが主な原因と考えられます。</w:t>
      </w:r>
    </w:p>
    <w:p w14:paraId="79CD3C22" w14:textId="77CE1567" w:rsidR="000A59C8" w:rsidRDefault="000A59C8" w:rsidP="000A59C8">
      <w:pPr>
        <w:snapToGrid w:val="0"/>
        <w:spacing w:beforeLines="50" w:before="155"/>
        <w:jc w:val="left"/>
        <w:rPr>
          <w:rFonts w:ascii="ＭＳ 明朝" w:hAnsi="ＭＳ 明朝" w:hint="eastAsia"/>
          <w:sz w:val="24"/>
          <w:szCs w:val="28"/>
        </w:rPr>
      </w:pPr>
      <w:r w:rsidRPr="000A59C8">
        <w:rPr>
          <w:rFonts w:ascii="ＭＳ 明朝" w:hAnsi="ＭＳ 明朝" w:hint="eastAsia"/>
          <w:sz w:val="24"/>
          <w:szCs w:val="28"/>
        </w:rPr>
        <w:t>また、アップデート前のテスト環境において実際の運用データに近い条件での検証が不十分であったことも、発見の遅れにつながった要因と判断されます。</w:t>
      </w:r>
    </w:p>
    <w:p w14:paraId="0F95A640" w14:textId="14022413" w:rsidR="000A59C8" w:rsidRPr="000A59C8" w:rsidRDefault="000A59C8" w:rsidP="000A59C8">
      <w:pPr>
        <w:snapToGrid w:val="0"/>
        <w:spacing w:beforeLines="50" w:before="155"/>
        <w:jc w:val="left"/>
        <w:rPr>
          <w:rFonts w:ascii="ＭＳ 明朝" w:hAnsi="ＭＳ 明朝"/>
          <w:b/>
          <w:bCs/>
          <w:sz w:val="24"/>
          <w:szCs w:val="28"/>
        </w:rPr>
      </w:pPr>
      <w:r w:rsidRPr="000A59C8">
        <w:rPr>
          <w:rFonts w:ascii="ＭＳ 明朝" w:hAnsi="ＭＳ 明朝" w:hint="eastAsia"/>
          <w:b/>
          <w:bCs/>
          <w:sz w:val="24"/>
          <w:szCs w:val="28"/>
        </w:rPr>
        <w:t>7．再発防止策</w:t>
      </w:r>
    </w:p>
    <w:p w14:paraId="49BB331B" w14:textId="4CA5EF4E" w:rsidR="000A59C8" w:rsidRPr="000A59C8" w:rsidRDefault="000A59C8" w:rsidP="000A59C8">
      <w:pPr>
        <w:pStyle w:val="af0"/>
        <w:numPr>
          <w:ilvl w:val="0"/>
          <w:numId w:val="15"/>
        </w:numPr>
        <w:snapToGrid w:val="0"/>
        <w:spacing w:beforeLines="50" w:before="155"/>
        <w:ind w:leftChars="0" w:hanging="298"/>
        <w:rPr>
          <w:rFonts w:ascii="ＭＳ 明朝" w:hAnsi="ＭＳ 明朝" w:hint="eastAsia"/>
          <w:sz w:val="24"/>
          <w:szCs w:val="28"/>
        </w:rPr>
      </w:pPr>
      <w:r w:rsidRPr="000A59C8">
        <w:rPr>
          <w:rFonts w:ascii="ＭＳ 明朝" w:hAnsi="ＭＳ 明朝" w:hint="eastAsia"/>
          <w:sz w:val="24"/>
          <w:szCs w:val="28"/>
        </w:rPr>
        <w:t>システム更新時のテスト工程の強化（実運用データを想定した検証）</w:t>
      </w:r>
    </w:p>
    <w:p w14:paraId="2DA46E4C" w14:textId="14DA4E58" w:rsidR="000A59C8" w:rsidRPr="000A59C8" w:rsidRDefault="000A59C8" w:rsidP="000A59C8">
      <w:pPr>
        <w:pStyle w:val="af0"/>
        <w:numPr>
          <w:ilvl w:val="0"/>
          <w:numId w:val="15"/>
        </w:numPr>
        <w:snapToGrid w:val="0"/>
        <w:spacing w:beforeLines="50" w:before="155"/>
        <w:ind w:leftChars="0" w:hanging="298"/>
        <w:rPr>
          <w:rFonts w:ascii="ＭＳ 明朝" w:hAnsi="ＭＳ 明朝" w:hint="eastAsia"/>
          <w:sz w:val="24"/>
          <w:szCs w:val="28"/>
        </w:rPr>
      </w:pPr>
      <w:r w:rsidRPr="000A59C8">
        <w:rPr>
          <w:rFonts w:ascii="ＭＳ 明朝" w:hAnsi="ＭＳ 明朝" w:hint="eastAsia"/>
          <w:sz w:val="24"/>
          <w:szCs w:val="28"/>
        </w:rPr>
        <w:t>重要機能に関する二重チェック体制の導入</w:t>
      </w:r>
    </w:p>
    <w:p w14:paraId="18282B22" w14:textId="15FC32A1" w:rsidR="000A59C8" w:rsidRPr="000A59C8" w:rsidRDefault="000A59C8" w:rsidP="000A59C8">
      <w:pPr>
        <w:pStyle w:val="af0"/>
        <w:numPr>
          <w:ilvl w:val="0"/>
          <w:numId w:val="15"/>
        </w:numPr>
        <w:snapToGrid w:val="0"/>
        <w:spacing w:beforeLines="50" w:before="155"/>
        <w:ind w:leftChars="0" w:hanging="298"/>
        <w:rPr>
          <w:rFonts w:ascii="ＭＳ 明朝" w:hAnsi="ＭＳ 明朝" w:hint="eastAsia"/>
          <w:sz w:val="24"/>
          <w:szCs w:val="28"/>
        </w:rPr>
      </w:pPr>
      <w:r w:rsidRPr="000A59C8">
        <w:rPr>
          <w:rFonts w:ascii="ＭＳ 明朝" w:hAnsi="ＭＳ 明朝" w:hint="eastAsia"/>
          <w:sz w:val="24"/>
          <w:szCs w:val="28"/>
        </w:rPr>
        <w:t>リリース前の段階的展開（段階リリース方式）の採用</w:t>
      </w:r>
    </w:p>
    <w:p w14:paraId="663E4A3A" w14:textId="072F07DC" w:rsidR="000A59C8" w:rsidRPr="000A59C8" w:rsidRDefault="000A59C8" w:rsidP="000A59C8">
      <w:pPr>
        <w:pStyle w:val="af0"/>
        <w:numPr>
          <w:ilvl w:val="0"/>
          <w:numId w:val="15"/>
        </w:numPr>
        <w:snapToGrid w:val="0"/>
        <w:spacing w:beforeLines="50" w:before="155"/>
        <w:ind w:leftChars="0" w:hanging="298"/>
        <w:jc w:val="left"/>
        <w:rPr>
          <w:rFonts w:ascii="ＭＳ 明朝" w:hAnsi="ＭＳ 明朝" w:hint="eastAsia"/>
          <w:sz w:val="24"/>
          <w:szCs w:val="28"/>
        </w:rPr>
      </w:pPr>
      <w:r w:rsidRPr="000A59C8">
        <w:rPr>
          <w:rFonts w:ascii="ＭＳ 明朝" w:hAnsi="ＭＳ 明朝" w:hint="eastAsia"/>
          <w:sz w:val="24"/>
          <w:szCs w:val="28"/>
        </w:rPr>
        <w:t>障害発生時の迅速な検知体制の整備</w:t>
      </w:r>
    </w:p>
    <w:p w14:paraId="56222886" w14:textId="4F131E10" w:rsidR="000A59C8" w:rsidRPr="000A59C8" w:rsidRDefault="000A59C8" w:rsidP="000A59C8">
      <w:pPr>
        <w:snapToGrid w:val="0"/>
        <w:spacing w:beforeLines="50" w:before="155"/>
        <w:jc w:val="left"/>
        <w:rPr>
          <w:rFonts w:ascii="ＭＳ 明朝" w:hAnsi="ＭＳ 明朝"/>
          <w:b/>
          <w:bCs/>
          <w:sz w:val="24"/>
          <w:szCs w:val="28"/>
        </w:rPr>
      </w:pPr>
      <w:r w:rsidRPr="000A59C8">
        <w:rPr>
          <w:rFonts w:ascii="ＭＳ 明朝" w:hAnsi="ＭＳ 明朝" w:hint="eastAsia"/>
          <w:b/>
          <w:bCs/>
          <w:sz w:val="24"/>
          <w:szCs w:val="28"/>
        </w:rPr>
        <w:t>8．所見</w:t>
      </w:r>
    </w:p>
    <w:p w14:paraId="6BCF3E93" w14:textId="77777777" w:rsidR="000A59C8" w:rsidRPr="000A59C8" w:rsidRDefault="000A59C8" w:rsidP="000A59C8">
      <w:pPr>
        <w:snapToGrid w:val="0"/>
        <w:spacing w:beforeLines="50" w:before="155"/>
        <w:rPr>
          <w:rFonts w:ascii="ＭＳ 明朝" w:hAnsi="ＭＳ 明朝" w:hint="eastAsia"/>
          <w:sz w:val="24"/>
          <w:szCs w:val="28"/>
        </w:rPr>
      </w:pPr>
      <w:r w:rsidRPr="000A59C8">
        <w:rPr>
          <w:rFonts w:ascii="ＭＳ 明朝" w:hAnsi="ＭＳ 明朝" w:hint="eastAsia"/>
          <w:sz w:val="24"/>
          <w:szCs w:val="28"/>
        </w:rPr>
        <w:t>今回のクレームは、当社サービスの信頼性に関わる重要な事案であり、単なる個別対応にとどまらず、全体的な品質管理体制の見直しが必要であると考えられます。</w:t>
      </w:r>
    </w:p>
    <w:p w14:paraId="465ADE8D" w14:textId="0D96FC69" w:rsidR="000A59C8" w:rsidRDefault="000A59C8" w:rsidP="000A59C8">
      <w:pPr>
        <w:snapToGrid w:val="0"/>
        <w:spacing w:beforeLines="50" w:before="155"/>
        <w:jc w:val="left"/>
        <w:rPr>
          <w:rFonts w:ascii="ＭＳ 明朝" w:hAnsi="ＭＳ 明朝" w:hint="eastAsia"/>
          <w:sz w:val="24"/>
          <w:szCs w:val="28"/>
        </w:rPr>
      </w:pPr>
      <w:r w:rsidRPr="000A59C8">
        <w:rPr>
          <w:rFonts w:ascii="ＭＳ 明朝" w:hAnsi="ＭＳ 明朝" w:hint="eastAsia"/>
          <w:sz w:val="24"/>
          <w:szCs w:val="28"/>
        </w:rPr>
        <w:t>今後は、システム品質の向上とともに、万が一の際にも迅速かつ的確な対応ができる体制を構築し、顧客満足度の維持・向上に努める必要があります。</w:t>
      </w:r>
    </w:p>
    <w:p w14:paraId="16BCE276" w14:textId="44F70A6A" w:rsidR="00BE31FE" w:rsidRDefault="00D90753" w:rsidP="00D90753">
      <w:pPr>
        <w:snapToGrid w:val="0"/>
        <w:spacing w:beforeLines="50" w:before="155"/>
        <w:jc w:val="right"/>
        <w:rPr>
          <w:rFonts w:ascii="ＭＳ 明朝" w:hAnsi="ＭＳ 明朝"/>
          <w:sz w:val="24"/>
          <w:szCs w:val="28"/>
        </w:rPr>
      </w:pPr>
      <w:r>
        <w:rPr>
          <w:rFonts w:ascii="ＭＳ 明朝" w:hAnsi="ＭＳ 明朝" w:hint="eastAsia"/>
          <w:sz w:val="24"/>
          <w:szCs w:val="28"/>
        </w:rPr>
        <w:t>以上</w:t>
      </w:r>
    </w:p>
    <w:p w14:paraId="393B11F1" w14:textId="77777777" w:rsidR="00D90753" w:rsidRDefault="00D90753" w:rsidP="00D90753">
      <w:pPr>
        <w:snapToGrid w:val="0"/>
        <w:spacing w:beforeLines="50" w:before="155"/>
        <w:jc w:val="right"/>
        <w:rPr>
          <w:rFonts w:ascii="ＭＳ 明朝" w:hAnsi="ＭＳ 明朝"/>
          <w:sz w:val="24"/>
          <w:szCs w:val="28"/>
        </w:rPr>
      </w:pPr>
    </w:p>
    <w:p w14:paraId="44C19C53" w14:textId="77777777" w:rsidR="00D90753" w:rsidRPr="00D90753" w:rsidRDefault="00D90753" w:rsidP="000A59C8">
      <w:pPr>
        <w:snapToGrid w:val="0"/>
        <w:spacing w:beforeLines="50" w:before="155"/>
        <w:ind w:leftChars="2430" w:left="5103" w:right="960"/>
        <w:rPr>
          <w:rFonts w:ascii="ＭＳ 明朝" w:hAnsi="ＭＳ 明朝"/>
          <w:sz w:val="24"/>
          <w:szCs w:val="28"/>
        </w:rPr>
      </w:pPr>
      <w:r w:rsidRPr="00D90753">
        <w:rPr>
          <w:rFonts w:ascii="ＭＳ 明朝" w:hAnsi="ＭＳ 明朝" w:hint="eastAsia"/>
          <w:sz w:val="24"/>
          <w:szCs w:val="28"/>
        </w:rPr>
        <w:t>報告者</w:t>
      </w:r>
    </w:p>
    <w:p w14:paraId="78A29756" w14:textId="46B741C1" w:rsidR="00D90753" w:rsidRDefault="000A59C8" w:rsidP="000A59C8">
      <w:pPr>
        <w:snapToGrid w:val="0"/>
        <w:ind w:leftChars="2430" w:left="5103" w:right="-1"/>
        <w:rPr>
          <w:rFonts w:ascii="ＭＳ 明朝" w:hAnsi="ＭＳ 明朝"/>
          <w:sz w:val="24"/>
          <w:szCs w:val="28"/>
        </w:rPr>
      </w:pPr>
      <w:r>
        <w:rPr>
          <w:rFonts w:ascii="ＭＳ 明朝" w:hAnsi="ＭＳ 明朝" w:hint="eastAsia"/>
          <w:sz w:val="24"/>
          <w:szCs w:val="28"/>
        </w:rPr>
        <w:t>情報</w:t>
      </w:r>
      <w:r w:rsidRPr="000A59C8">
        <w:rPr>
          <w:rFonts w:ascii="ＭＳ 明朝" w:hAnsi="ＭＳ 明朝" w:hint="eastAsia"/>
          <w:sz w:val="24"/>
          <w:szCs w:val="28"/>
        </w:rPr>
        <w:t>システム部</w:t>
      </w:r>
      <w:r>
        <w:rPr>
          <w:rFonts w:ascii="ＭＳ 明朝" w:hAnsi="ＭＳ 明朝" w:hint="eastAsia"/>
          <w:sz w:val="24"/>
          <w:szCs w:val="28"/>
        </w:rPr>
        <w:t xml:space="preserve">　</w:t>
      </w:r>
      <w:r w:rsidR="00D90753" w:rsidRPr="00D90753">
        <w:rPr>
          <w:rFonts w:ascii="ＭＳ 明朝" w:hAnsi="ＭＳ 明朝" w:hint="eastAsia"/>
          <w:sz w:val="24"/>
          <w:szCs w:val="28"/>
        </w:rPr>
        <w:t>○○</w:t>
      </w:r>
    </w:p>
    <w:p w14:paraId="11450705" w14:textId="77777777" w:rsidR="00D90753" w:rsidRPr="00D90753" w:rsidRDefault="00D90753" w:rsidP="00D90753">
      <w:pPr>
        <w:snapToGrid w:val="0"/>
        <w:spacing w:beforeLines="50" w:before="155"/>
        <w:ind w:leftChars="1282" w:left="2692" w:right="960"/>
        <w:rPr>
          <w:rFonts w:ascii="ＭＳ 明朝" w:hAnsi="ＭＳ 明朝"/>
          <w:sz w:val="24"/>
          <w:szCs w:val="28"/>
        </w:rPr>
      </w:pPr>
    </w:p>
    <w:sectPr w:rsidR="00D90753" w:rsidRPr="00D90753" w:rsidSect="00BE31FE">
      <w:headerReference w:type="default" r:id="rId8"/>
      <w:pgSz w:w="11906" w:h="16838"/>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2025" w14:textId="77777777" w:rsidR="00941123" w:rsidRDefault="00941123" w:rsidP="009A503D">
      <w:r>
        <w:separator/>
      </w:r>
    </w:p>
  </w:endnote>
  <w:endnote w:type="continuationSeparator" w:id="0">
    <w:p w14:paraId="5595498A" w14:textId="77777777" w:rsidR="00941123" w:rsidRDefault="00941123"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A5088" w14:textId="77777777" w:rsidR="00941123" w:rsidRDefault="00941123" w:rsidP="009A503D">
      <w:r>
        <w:separator/>
      </w:r>
    </w:p>
  </w:footnote>
  <w:footnote w:type="continuationSeparator" w:id="0">
    <w:p w14:paraId="570631AB" w14:textId="77777777" w:rsidR="00941123" w:rsidRDefault="00941123"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34D"/>
    <w:multiLevelType w:val="hybridMultilevel"/>
    <w:tmpl w:val="2446DCD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2C3317"/>
    <w:multiLevelType w:val="hybridMultilevel"/>
    <w:tmpl w:val="709C9828"/>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9C42C3"/>
    <w:multiLevelType w:val="hybridMultilevel"/>
    <w:tmpl w:val="09D6D2A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86F53AC"/>
    <w:multiLevelType w:val="hybridMultilevel"/>
    <w:tmpl w:val="70A0325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6"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7" w15:restartNumberingAfterBreak="0">
    <w:nsid w:val="3A0D4708"/>
    <w:multiLevelType w:val="hybridMultilevel"/>
    <w:tmpl w:val="82D827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758D72C7"/>
    <w:multiLevelType w:val="hybridMultilevel"/>
    <w:tmpl w:val="3C8EA6C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21913652">
    <w:abstractNumId w:val="12"/>
  </w:num>
  <w:num w:numId="2" w16cid:durableId="1613127588">
    <w:abstractNumId w:val="13"/>
  </w:num>
  <w:num w:numId="3" w16cid:durableId="939028462">
    <w:abstractNumId w:val="8"/>
  </w:num>
  <w:num w:numId="4" w16cid:durableId="1798912757">
    <w:abstractNumId w:val="5"/>
  </w:num>
  <w:num w:numId="5" w16cid:durableId="1299995786">
    <w:abstractNumId w:val="6"/>
  </w:num>
  <w:num w:numId="6" w16cid:durableId="465241534">
    <w:abstractNumId w:val="9"/>
  </w:num>
  <w:num w:numId="7" w16cid:durableId="1042825012">
    <w:abstractNumId w:val="11"/>
  </w:num>
  <w:num w:numId="8" w16cid:durableId="699278084">
    <w:abstractNumId w:val="3"/>
  </w:num>
  <w:num w:numId="9" w16cid:durableId="763960292">
    <w:abstractNumId w:val="10"/>
  </w:num>
  <w:num w:numId="10" w16cid:durableId="262033399">
    <w:abstractNumId w:val="0"/>
  </w:num>
  <w:num w:numId="11" w16cid:durableId="262228307">
    <w:abstractNumId w:val="4"/>
  </w:num>
  <w:num w:numId="12" w16cid:durableId="1850485180">
    <w:abstractNumId w:val="7"/>
  </w:num>
  <w:num w:numId="13" w16cid:durableId="1126393595">
    <w:abstractNumId w:val="14"/>
  </w:num>
  <w:num w:numId="14" w16cid:durableId="921992961">
    <w:abstractNumId w:val="1"/>
  </w:num>
  <w:num w:numId="15" w16cid:durableId="517429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02870"/>
    <w:rsid w:val="00012386"/>
    <w:rsid w:val="00022C29"/>
    <w:rsid w:val="0005363C"/>
    <w:rsid w:val="000614BA"/>
    <w:rsid w:val="00064080"/>
    <w:rsid w:val="00071C6F"/>
    <w:rsid w:val="000752A7"/>
    <w:rsid w:val="00090147"/>
    <w:rsid w:val="000A107F"/>
    <w:rsid w:val="000A59C8"/>
    <w:rsid w:val="000C12A8"/>
    <w:rsid w:val="000C1A72"/>
    <w:rsid w:val="000C44EF"/>
    <w:rsid w:val="000E1CD6"/>
    <w:rsid w:val="0010733A"/>
    <w:rsid w:val="00120A86"/>
    <w:rsid w:val="0013392A"/>
    <w:rsid w:val="00155D20"/>
    <w:rsid w:val="00155FFB"/>
    <w:rsid w:val="001604D7"/>
    <w:rsid w:val="001612A7"/>
    <w:rsid w:val="00161D48"/>
    <w:rsid w:val="001A139B"/>
    <w:rsid w:val="001B6AEF"/>
    <w:rsid w:val="001C183A"/>
    <w:rsid w:val="001E389B"/>
    <w:rsid w:val="001E5817"/>
    <w:rsid w:val="001F425F"/>
    <w:rsid w:val="00227634"/>
    <w:rsid w:val="002543B0"/>
    <w:rsid w:val="0025593B"/>
    <w:rsid w:val="00257029"/>
    <w:rsid w:val="00261402"/>
    <w:rsid w:val="00271578"/>
    <w:rsid w:val="002A6606"/>
    <w:rsid w:val="002E03A7"/>
    <w:rsid w:val="002E76EC"/>
    <w:rsid w:val="002E7C26"/>
    <w:rsid w:val="002F144E"/>
    <w:rsid w:val="003310BC"/>
    <w:rsid w:val="00333DA3"/>
    <w:rsid w:val="00351A11"/>
    <w:rsid w:val="003559CB"/>
    <w:rsid w:val="00375E95"/>
    <w:rsid w:val="00376EC2"/>
    <w:rsid w:val="00377760"/>
    <w:rsid w:val="0038237F"/>
    <w:rsid w:val="00393BA3"/>
    <w:rsid w:val="003A305E"/>
    <w:rsid w:val="003A3419"/>
    <w:rsid w:val="003C601C"/>
    <w:rsid w:val="003E4713"/>
    <w:rsid w:val="00416F3D"/>
    <w:rsid w:val="0042106F"/>
    <w:rsid w:val="00422B32"/>
    <w:rsid w:val="00422C00"/>
    <w:rsid w:val="00446725"/>
    <w:rsid w:val="00454C2A"/>
    <w:rsid w:val="004575B4"/>
    <w:rsid w:val="00470112"/>
    <w:rsid w:val="00472674"/>
    <w:rsid w:val="0047592E"/>
    <w:rsid w:val="00477005"/>
    <w:rsid w:val="00483573"/>
    <w:rsid w:val="004B16A3"/>
    <w:rsid w:val="004B2DC7"/>
    <w:rsid w:val="004B42E8"/>
    <w:rsid w:val="004B4527"/>
    <w:rsid w:val="004D5924"/>
    <w:rsid w:val="004D6B78"/>
    <w:rsid w:val="00506788"/>
    <w:rsid w:val="00542443"/>
    <w:rsid w:val="00552113"/>
    <w:rsid w:val="00563BE6"/>
    <w:rsid w:val="005744E4"/>
    <w:rsid w:val="005E1C52"/>
    <w:rsid w:val="005E27CA"/>
    <w:rsid w:val="005E30DD"/>
    <w:rsid w:val="005E36DE"/>
    <w:rsid w:val="00612A1B"/>
    <w:rsid w:val="006132A8"/>
    <w:rsid w:val="00622BFC"/>
    <w:rsid w:val="006261F1"/>
    <w:rsid w:val="0065284B"/>
    <w:rsid w:val="006563E0"/>
    <w:rsid w:val="006B006B"/>
    <w:rsid w:val="006D1342"/>
    <w:rsid w:val="007051A8"/>
    <w:rsid w:val="00706761"/>
    <w:rsid w:val="0073432C"/>
    <w:rsid w:val="00735A5B"/>
    <w:rsid w:val="0073790D"/>
    <w:rsid w:val="007540D1"/>
    <w:rsid w:val="00754BD4"/>
    <w:rsid w:val="00780E0D"/>
    <w:rsid w:val="007831DA"/>
    <w:rsid w:val="007B000B"/>
    <w:rsid w:val="007B04E4"/>
    <w:rsid w:val="007B440B"/>
    <w:rsid w:val="007D3044"/>
    <w:rsid w:val="007D42E0"/>
    <w:rsid w:val="00815EFD"/>
    <w:rsid w:val="00844850"/>
    <w:rsid w:val="00851D43"/>
    <w:rsid w:val="00877167"/>
    <w:rsid w:val="00886FD5"/>
    <w:rsid w:val="00893369"/>
    <w:rsid w:val="008A648B"/>
    <w:rsid w:val="008A7D4B"/>
    <w:rsid w:val="008C5EB8"/>
    <w:rsid w:val="008D6D83"/>
    <w:rsid w:val="008E1343"/>
    <w:rsid w:val="008F160D"/>
    <w:rsid w:val="00931483"/>
    <w:rsid w:val="0093496D"/>
    <w:rsid w:val="009364FF"/>
    <w:rsid w:val="00941123"/>
    <w:rsid w:val="00946C49"/>
    <w:rsid w:val="00952394"/>
    <w:rsid w:val="0097006D"/>
    <w:rsid w:val="0098175D"/>
    <w:rsid w:val="009A3497"/>
    <w:rsid w:val="009A503D"/>
    <w:rsid w:val="009B3ED8"/>
    <w:rsid w:val="009D3689"/>
    <w:rsid w:val="009F0B74"/>
    <w:rsid w:val="00A10830"/>
    <w:rsid w:val="00A20889"/>
    <w:rsid w:val="00A46A80"/>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852"/>
    <w:rsid w:val="00C4179F"/>
    <w:rsid w:val="00C515A4"/>
    <w:rsid w:val="00C6653C"/>
    <w:rsid w:val="00C700AD"/>
    <w:rsid w:val="00CA1884"/>
    <w:rsid w:val="00CA2940"/>
    <w:rsid w:val="00CB1B89"/>
    <w:rsid w:val="00CB331E"/>
    <w:rsid w:val="00CC0535"/>
    <w:rsid w:val="00D1314A"/>
    <w:rsid w:val="00D314EF"/>
    <w:rsid w:val="00D40B11"/>
    <w:rsid w:val="00D4208D"/>
    <w:rsid w:val="00D65B02"/>
    <w:rsid w:val="00D90753"/>
    <w:rsid w:val="00D90C1B"/>
    <w:rsid w:val="00DA34A9"/>
    <w:rsid w:val="00DD77C8"/>
    <w:rsid w:val="00E2103B"/>
    <w:rsid w:val="00E319DD"/>
    <w:rsid w:val="00E47554"/>
    <w:rsid w:val="00E54741"/>
    <w:rsid w:val="00E710E3"/>
    <w:rsid w:val="00E80062"/>
    <w:rsid w:val="00E81D6C"/>
    <w:rsid w:val="00E82873"/>
    <w:rsid w:val="00EE2475"/>
    <w:rsid w:val="00EF5CF7"/>
    <w:rsid w:val="00F15E21"/>
    <w:rsid w:val="00F322C2"/>
    <w:rsid w:val="00F42493"/>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1361</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59</cp:revision>
  <cp:lastPrinted>2025-04-20T01:37:00Z</cp:lastPrinted>
  <dcterms:created xsi:type="dcterms:W3CDTF">2023-12-16T04:16:00Z</dcterms:created>
  <dcterms:modified xsi:type="dcterms:W3CDTF">2026-04-14T04:18:00Z</dcterms:modified>
</cp:coreProperties>
</file>